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0" w:leader="none"/>
        </w:tabs>
        <w:spacing w:lineRule="atLeast" w:line="240"/>
        <w:jc w:val="both"/>
        <w:rPr>
          <w:rFonts w:ascii="Times New Roman" w:hAnsi="Times New Roman"/>
          <w:bCs/>
          <w:spacing w:val="26"/>
          <w:sz w:val="28"/>
          <w:szCs w:val="28"/>
        </w:rPr>
      </w:pPr>
      <w:r>
        <w:rPr>
          <w:rFonts w:ascii="Times New Roman" w:hAnsi="Times New Roman"/>
          <w:bCs/>
          <w:spacing w:val="26"/>
          <w:sz w:val="28"/>
          <w:szCs w:val="28"/>
        </w:rPr>
        <w:t xml:space="preserve">РЕСПУБЛИКА АДЫГЕЯ       </w:t>
        <w:tab/>
        <w:t xml:space="preserve">            АДЫГЭ РЕСПУБЛИКЭМ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501900" cy="823595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56.55pt;margin-top:5.1pt;width:196.9pt;height:64.7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Гиагинский район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сельское поселение»</w:t>
                      </w:r>
                    </w:p>
                    <w:p>
                      <w:pPr>
                        <w:pStyle w:val="Style18"/>
                        <w:spacing w:lineRule="auto" w:line="240"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385635, ст. Дондуковская, ул. Ленина, 151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501900" cy="798830"/>
                <wp:effectExtent l="0" t="0" r="0" b="0"/>
                <wp:wrapSquare wrapText="bothSides"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80" cy="7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18"/>
                              <w:spacing w:lineRule="auto" w:line="240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385635, ст. Дондуковскэр, Лениным, иу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 xml:space="preserve">р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151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9-32-22</w:t>
                            </w:r>
                          </w:p>
                          <w:p>
                            <w:pPr>
                              <w:pStyle w:val="Style1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362.55pt;margin-top:5.1pt;width:196.9pt;height:62.8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Джэджэ районным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Дондуковскэ къоджэ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эм иадминистрацие</w:t>
                      </w:r>
                    </w:p>
                    <w:p>
                      <w:pPr>
                        <w:pStyle w:val="Style18"/>
                        <w:spacing w:lineRule="auto" w:line="240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385635, ст. Дондуковскэр, Лениным, иу</w:t>
                      </w: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 xml:space="preserve">р </w:t>
                      </w:r>
                      <w:r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151</w:t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9-32-22</w:t>
                      </w:r>
                    </w:p>
                    <w:p>
                      <w:pPr>
                        <w:pStyle w:val="Style1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object>
          <v:shape id="ole_rId2" style="width:62.4pt;height:62.4pt" o:ole="">
            <v:imagedata r:id="rId3" o:title=""/>
          </v:shape>
          <o:OLEObject Type="Embed" ProgID="Рисунок" ShapeID="ole_rId2" DrawAspect="Content" ObjectID="_1039194659" r:id="rId2"/>
        </w:object>
      </w:r>
      <w:r>
        <w:rPr>
          <w:rFonts w:ascii="Times New Roman" w:hAnsi="Times New Roman"/>
          <w:szCs w:val="20"/>
        </w:rPr>
        <w:tab/>
      </w:r>
    </w:p>
    <w:tbl>
      <w:tblPr>
        <w:tblW w:w="102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90"/>
      </w:tblGrid>
      <w:tr>
        <w:trPr>
          <w:trHeight w:val="100" w:hRule="atLeast"/>
        </w:trPr>
        <w:tc>
          <w:tcPr>
            <w:tcW w:w="1029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  <w:u w:val="single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  <w:u w:val="single"/>
        </w:rPr>
        <w:t xml:space="preserve">  »   </w:t>
      </w:r>
      <w:r>
        <w:rPr>
          <w:rFonts w:ascii="Times New Roman" w:hAnsi="Times New Roman"/>
          <w:sz w:val="28"/>
          <w:szCs w:val="28"/>
          <w:u w:val="single"/>
        </w:rPr>
        <w:t>июля</w:t>
      </w:r>
      <w:r>
        <w:rPr>
          <w:rFonts w:ascii="Times New Roman" w:hAnsi="Times New Roman"/>
          <w:sz w:val="28"/>
          <w:szCs w:val="28"/>
          <w:u w:val="single"/>
        </w:rPr>
        <w:t xml:space="preserve">   2019 г.  №_</w:t>
      </w:r>
      <w:r>
        <w:rPr>
          <w:rFonts w:ascii="Times New Roman" w:hAnsi="Times New Roman"/>
          <w:sz w:val="28"/>
          <w:szCs w:val="28"/>
          <w:u w:val="single"/>
        </w:rPr>
        <w:t xml:space="preserve">86 </w:t>
      </w:r>
      <w:r>
        <w:rPr>
          <w:rFonts w:ascii="Times New Roman" w:hAnsi="Times New Roman"/>
          <w:sz w:val="28"/>
          <w:szCs w:val="28"/>
          <w:u w:val="single"/>
        </w:rPr>
        <w:t>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Дондуковская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 внесении изменений в План закупок товаров, работ, услуг для          обеспечения нужд   МО «Дондуковское сельское поселение» на 2019 финансовый год и плановый период 2020 и 2021 годов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5 июня 2015г. N 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нужд":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  Внести изменения в План закупок товаров, работ, услуг для обеспечения нужд МО «Дондуковское сельское поселение» на 2019 финансовый год и плановый период 2020 и 2021 годов».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 Обеспечить размещение изменений в Плане закупок в единой информационной системе в сфере закупок.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  Постановление вступает в силу со дня его подписания.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   Контроль за исполнением настоящего постановление возложить на руководителя финансово- экономического отдела администрации МО «Дондуковское сельское поселение».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 администрации  МО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«Дондуковское сельское поселение»                                                Н.Н. Бровин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3" w:right="99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17c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26548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0" w:after="0"/>
      <w:outlineLvl w:val="0"/>
    </w:pPr>
    <w:rPr>
      <w:rFonts w:ascii="Arial" w:hAnsi="Arial" w:eastAsia="Times New Roman" w:cs="Times New Roman"/>
      <w:b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26548"/>
    <w:rPr>
      <w:rFonts w:ascii="Arial" w:hAnsi="Arial" w:eastAsia="Times New Roman" w:cs="Times New Roman"/>
      <w:b/>
      <w:szCs w:val="24"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LibreOffice/6.2.1.2$Windows_X86_64 LibreOffice_project/7bcb35dc3024a62dea0caee87020152d1ee96e71</Application>
  <Pages>1</Pages>
  <Words>224</Words>
  <Characters>1385</Characters>
  <CharactersWithSpaces>1802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2018-08-24T10:37:00Z</dcterms:created>
  <dc:creator>Пользователь Windows</dc:creator>
  <dc:description/>
  <dc:language>ru-RU</dc:language>
  <cp:lastModifiedBy/>
  <cp:lastPrinted>2019-07-12T14:11:05Z</cp:lastPrinted>
  <dcterms:modified xsi:type="dcterms:W3CDTF">2019-07-15T11:04:11Z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